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A832" w14:textId="7FA6A1DF" w:rsidR="002849D2" w:rsidRDefault="00764422" w:rsidP="00633764">
      <w:pPr>
        <w:ind w:left="-567" w:right="-31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369CE119" wp14:editId="3B7443F0">
            <wp:extent cx="3000375" cy="32670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DC9E" w14:textId="77777777" w:rsidR="00633764" w:rsidRPr="00633764" w:rsidRDefault="00633764" w:rsidP="00633764">
      <w:pPr>
        <w:ind w:left="-567" w:right="-31"/>
        <w:jc w:val="center"/>
        <w:rPr>
          <w:sz w:val="8"/>
          <w:szCs w:val="8"/>
        </w:rPr>
      </w:pPr>
    </w:p>
    <w:p w14:paraId="4B13E580" w14:textId="566C43F9" w:rsidR="002849D2" w:rsidRPr="00633764" w:rsidRDefault="002078EE" w:rsidP="0003080F">
      <w:pPr>
        <w:spacing w:line="240" w:lineRule="auto"/>
        <w:ind w:left="-284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Prevádzkovateľ</w:t>
      </w:r>
      <w:r w:rsidR="002849D2" w:rsidRPr="00633764">
        <w:rPr>
          <w:rFonts w:ascii="Montserrat" w:hAnsi="Montserrat"/>
          <w:b/>
          <w:bCs/>
          <w:sz w:val="20"/>
          <w:szCs w:val="20"/>
        </w:rPr>
        <w:t xml:space="preserve"> kamerového systému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BC3E0B" w:rsidRPr="004F000C">
        <w:rPr>
          <w:rFonts w:ascii="Montserrat" w:hAnsi="Montserrat"/>
          <w:bCs/>
          <w:sz w:val="20"/>
          <w:szCs w:val="20"/>
          <w:highlight w:val="yellow"/>
        </w:rPr>
        <w:t>„</w:t>
      </w:r>
      <w:r w:rsidR="004F000C" w:rsidRPr="004F000C">
        <w:rPr>
          <w:rFonts w:ascii="Montserrat" w:hAnsi="Montserrat"/>
          <w:bCs/>
          <w:sz w:val="20"/>
          <w:szCs w:val="20"/>
          <w:highlight w:val="yellow"/>
        </w:rPr>
        <w:t xml:space="preserve">uviesť: </w:t>
      </w:r>
      <w:r w:rsidR="00BC3E0B" w:rsidRPr="004F000C">
        <w:rPr>
          <w:rFonts w:ascii="Montserrat" w:hAnsi="Montserrat"/>
          <w:sz w:val="20"/>
          <w:szCs w:val="20"/>
          <w:highlight w:val="yellow"/>
        </w:rPr>
        <w:t xml:space="preserve">NÁZOV </w:t>
      </w:r>
      <w:r w:rsidR="00BC3E0B">
        <w:rPr>
          <w:rFonts w:ascii="Montserrat" w:hAnsi="Montserrat"/>
          <w:sz w:val="20"/>
          <w:szCs w:val="20"/>
          <w:highlight w:val="yellow"/>
        </w:rPr>
        <w:t>SPOLOČNOSTI“, „adresa“, „IČO...“</w:t>
      </w:r>
    </w:p>
    <w:p w14:paraId="2E945D3D" w14:textId="77777777" w:rsidR="004F000C" w:rsidRPr="00633764" w:rsidRDefault="004F000C" w:rsidP="004F000C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Kontakt na zodpovednú osobu (</w:t>
      </w:r>
      <w:proofErr w:type="spellStart"/>
      <w:r w:rsidRPr="00633764">
        <w:rPr>
          <w:rFonts w:ascii="Montserrat" w:hAnsi="Montserrat"/>
          <w:b/>
          <w:bCs/>
          <w:sz w:val="20"/>
          <w:szCs w:val="20"/>
        </w:rPr>
        <w:t>dpo</w:t>
      </w:r>
      <w:proofErr w:type="spellEnd"/>
      <w:r w:rsidRPr="00633764">
        <w:rPr>
          <w:rFonts w:ascii="Montserrat" w:hAnsi="Montserrat"/>
          <w:b/>
          <w:bCs/>
          <w:sz w:val="20"/>
          <w:szCs w:val="20"/>
        </w:rPr>
        <w:t xml:space="preserve">): </w:t>
      </w:r>
      <w:r w:rsidRPr="008F0E90">
        <w:rPr>
          <w:rFonts w:ascii="Montserrat" w:hAnsi="Montserrat"/>
          <w:bCs/>
          <w:sz w:val="20"/>
          <w:szCs w:val="20"/>
        </w:rPr>
        <w:t>„</w:t>
      </w:r>
      <w:r>
        <w:rPr>
          <w:rFonts w:ascii="Montserrat" w:hAnsi="Montserrat"/>
          <w:sz w:val="20"/>
          <w:szCs w:val="20"/>
          <w:highlight w:val="yellow"/>
        </w:rPr>
        <w:t>uviesť: emailový kontakt spoločnosti“</w:t>
      </w:r>
    </w:p>
    <w:p w14:paraId="218B888D" w14:textId="2F9DC7D7" w:rsidR="002849D2" w:rsidRPr="00764422" w:rsidRDefault="002078EE" w:rsidP="00764422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 xml:space="preserve">Účel </w:t>
      </w:r>
      <w:r w:rsidR="00CC2174" w:rsidRPr="00633764">
        <w:rPr>
          <w:rFonts w:ascii="Montserrat" w:hAnsi="Montserrat"/>
          <w:b/>
          <w:bCs/>
          <w:sz w:val="20"/>
          <w:szCs w:val="20"/>
        </w:rPr>
        <w:t>prevádzkovania kamerového systému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764422" w:rsidRPr="00764422">
        <w:rPr>
          <w:rFonts w:ascii="Montserrat" w:hAnsi="Montserrat"/>
          <w:sz w:val="20"/>
          <w:szCs w:val="20"/>
        </w:rPr>
        <w:t xml:space="preserve">zaznamenanie transparentného výsledku </w:t>
      </w:r>
      <w:r w:rsidR="00764422" w:rsidRPr="00764422">
        <w:rPr>
          <w:rFonts w:ascii="Montserrat" w:hAnsi="Montserrat"/>
          <w:sz w:val="20"/>
          <w:szCs w:val="20"/>
          <w:highlight w:val="yellow"/>
        </w:rPr>
        <w:t>emisnej kontroly, technickej kontroly</w:t>
      </w:r>
      <w:r w:rsidR="00764422" w:rsidRPr="00764422">
        <w:rPr>
          <w:rFonts w:ascii="Montserrat" w:hAnsi="Montserrat"/>
          <w:sz w:val="20"/>
          <w:szCs w:val="20"/>
        </w:rPr>
        <w:t xml:space="preserve">, v celoštátnom informačnom systéme </w:t>
      </w:r>
      <w:r w:rsidR="00764422" w:rsidRPr="00764422">
        <w:rPr>
          <w:rFonts w:ascii="Montserrat" w:hAnsi="Montserrat"/>
          <w:sz w:val="20"/>
          <w:szCs w:val="20"/>
          <w:highlight w:val="yellow"/>
        </w:rPr>
        <w:t>emisných kontrol</w:t>
      </w:r>
      <w:r w:rsidR="004F000C">
        <w:rPr>
          <w:rFonts w:ascii="Montserrat" w:hAnsi="Montserrat"/>
          <w:sz w:val="20"/>
          <w:szCs w:val="20"/>
          <w:highlight w:val="yellow"/>
        </w:rPr>
        <w:t xml:space="preserve"> a</w:t>
      </w:r>
      <w:bookmarkStart w:id="0" w:name="_GoBack"/>
      <w:bookmarkEnd w:id="0"/>
      <w:r w:rsidR="00764422" w:rsidRPr="00764422">
        <w:rPr>
          <w:rFonts w:ascii="Montserrat" w:hAnsi="Montserrat"/>
          <w:sz w:val="20"/>
          <w:szCs w:val="20"/>
          <w:highlight w:val="yellow"/>
        </w:rPr>
        <w:t xml:space="preserve"> technických kontrol</w:t>
      </w:r>
    </w:p>
    <w:p w14:paraId="2104DECA" w14:textId="4F7840E0" w:rsidR="0090748B" w:rsidRPr="00633764" w:rsidRDefault="0090748B" w:rsidP="0003080F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Prenos osobných údajov</w:t>
      </w:r>
      <w:r w:rsidR="0003080F" w:rsidRPr="00633764">
        <w:rPr>
          <w:rFonts w:ascii="Montserrat" w:hAnsi="Montserrat"/>
          <w:sz w:val="20"/>
          <w:szCs w:val="20"/>
        </w:rPr>
        <w:t xml:space="preserve">: </w:t>
      </w:r>
      <w:r w:rsidRPr="00633764">
        <w:rPr>
          <w:rFonts w:ascii="Montserrat" w:hAnsi="Montserrat"/>
          <w:sz w:val="20"/>
          <w:szCs w:val="20"/>
        </w:rPr>
        <w:t>Prenos osobných údajov do tretích krajín alebo tretím stranám sa nevykonáva</w:t>
      </w:r>
    </w:p>
    <w:p w14:paraId="4F8BBD6E" w14:textId="478E21C6" w:rsidR="002849D2" w:rsidRPr="00633764" w:rsidRDefault="002078EE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Právny základ</w:t>
      </w:r>
      <w:r w:rsidR="00CC2174" w:rsidRPr="00633764">
        <w:rPr>
          <w:rFonts w:ascii="Montserrat" w:hAnsi="Montserrat"/>
          <w:b/>
          <w:bCs/>
          <w:sz w:val="20"/>
          <w:szCs w:val="20"/>
        </w:rPr>
        <w:t xml:space="preserve"> spracúvania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CC2174" w:rsidRPr="00633764">
        <w:rPr>
          <w:rFonts w:ascii="Montserrat" w:hAnsi="Montserrat"/>
          <w:sz w:val="20"/>
          <w:szCs w:val="20"/>
        </w:rPr>
        <w:t xml:space="preserve">Právnym základom pre spracúvanie osobných údajov je </w:t>
      </w:r>
      <w:r w:rsidR="00764422" w:rsidRPr="00764422">
        <w:rPr>
          <w:rFonts w:ascii="Montserrat" w:hAnsi="Montserrat"/>
          <w:sz w:val="20"/>
          <w:szCs w:val="20"/>
        </w:rPr>
        <w:t>zákon č. 106/2018 Z. z. o prevádzke vozidiel v cestnej premávke a o zmene a doplnení niektorých zákonov</w:t>
      </w:r>
      <w:r w:rsidR="00764422">
        <w:rPr>
          <w:rFonts w:ascii="Montserrat" w:hAnsi="Montserrat"/>
          <w:sz w:val="20"/>
          <w:szCs w:val="20"/>
        </w:rPr>
        <w:t>.</w:t>
      </w:r>
    </w:p>
    <w:p w14:paraId="579B4E40" w14:textId="478A401C" w:rsidR="002078EE" w:rsidRPr="00633764" w:rsidRDefault="002849D2" w:rsidP="0003080F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Doba uchovávania</w:t>
      </w:r>
      <w:r w:rsidR="0003080F" w:rsidRPr="00633764">
        <w:rPr>
          <w:rFonts w:ascii="Montserrat" w:hAnsi="Montserrat"/>
          <w:sz w:val="20"/>
          <w:szCs w:val="20"/>
        </w:rPr>
        <w:t xml:space="preserve">: </w:t>
      </w:r>
      <w:r w:rsidR="00CC2174" w:rsidRPr="000961CA">
        <w:rPr>
          <w:rFonts w:ascii="Montserrat" w:hAnsi="Montserrat"/>
          <w:sz w:val="20"/>
          <w:szCs w:val="20"/>
        </w:rPr>
        <w:t xml:space="preserve">Doba uchovávania kamerových záznamov je </w:t>
      </w:r>
      <w:r w:rsidR="00764422">
        <w:rPr>
          <w:rFonts w:ascii="Montserrat" w:hAnsi="Montserrat"/>
          <w:sz w:val="20"/>
          <w:szCs w:val="20"/>
        </w:rPr>
        <w:t>2 roky.</w:t>
      </w:r>
    </w:p>
    <w:p w14:paraId="1FEDDD51" w14:textId="35548F51" w:rsidR="002849D2" w:rsidRPr="00633764" w:rsidRDefault="002849D2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Práva dotknutej osoby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486D0C" w:rsidRPr="00633764">
        <w:rPr>
          <w:rFonts w:ascii="Montserrat" w:hAnsi="Montserrat"/>
          <w:sz w:val="20"/>
          <w:szCs w:val="20"/>
        </w:rPr>
        <w:t xml:space="preserve">Ako dotknutá </w:t>
      </w:r>
      <w:r w:rsidRPr="00633764">
        <w:rPr>
          <w:rFonts w:ascii="Montserrat" w:hAnsi="Montserrat"/>
          <w:sz w:val="20"/>
          <w:szCs w:val="20"/>
        </w:rPr>
        <w:t xml:space="preserve">osoba </w:t>
      </w:r>
      <w:r w:rsidR="00486D0C" w:rsidRPr="00633764">
        <w:rPr>
          <w:rFonts w:ascii="Montserrat" w:hAnsi="Montserrat"/>
          <w:sz w:val="20"/>
          <w:szCs w:val="20"/>
        </w:rPr>
        <w:t xml:space="preserve">máte viaceré práva, ako napríklad </w:t>
      </w:r>
      <w:r w:rsidRPr="00633764">
        <w:rPr>
          <w:rFonts w:ascii="Montserrat" w:hAnsi="Montserrat"/>
          <w:sz w:val="20"/>
          <w:szCs w:val="20"/>
        </w:rPr>
        <w:t xml:space="preserve">právo požadovať od prevádzkovateľa prístup </w:t>
      </w:r>
      <w:r w:rsidR="00633764">
        <w:rPr>
          <w:rFonts w:ascii="Montserrat" w:hAnsi="Montserrat"/>
          <w:sz w:val="20"/>
          <w:szCs w:val="20"/>
        </w:rPr>
        <w:br/>
      </w:r>
      <w:r w:rsidRPr="00633764">
        <w:rPr>
          <w:rFonts w:ascii="Montserrat" w:hAnsi="Montserrat"/>
          <w:sz w:val="20"/>
          <w:szCs w:val="20"/>
        </w:rPr>
        <w:t xml:space="preserve">k osobným údajom, ktoré sú o </w:t>
      </w:r>
      <w:r w:rsidR="00486D0C" w:rsidRPr="00633764">
        <w:rPr>
          <w:rFonts w:ascii="Montserrat" w:hAnsi="Montserrat"/>
          <w:sz w:val="20"/>
          <w:szCs w:val="20"/>
        </w:rPr>
        <w:t>vás</w:t>
      </w:r>
      <w:r w:rsidRPr="00633764">
        <w:rPr>
          <w:rFonts w:ascii="Montserrat" w:hAnsi="Montserrat"/>
          <w:sz w:val="20"/>
          <w:szCs w:val="20"/>
        </w:rPr>
        <w:t xml:space="preserve"> spracúvané, právo na vymazanie alebo právo namietať voči spracúvaniu osobných údajov</w:t>
      </w:r>
    </w:p>
    <w:p w14:paraId="7EDD1B0D" w14:textId="77777777" w:rsidR="004F000C" w:rsidRPr="00697CB9" w:rsidRDefault="00486D0C" w:rsidP="004F000C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sz w:val="20"/>
          <w:szCs w:val="20"/>
        </w:rPr>
        <w:t xml:space="preserve">Viac informácií o vašich právach a o spracúvaní osobných údajov prostredníctvom kamerového </w:t>
      </w:r>
      <w:r w:rsidR="0090748B" w:rsidRPr="00633764">
        <w:rPr>
          <w:rFonts w:ascii="Montserrat" w:hAnsi="Montserrat"/>
          <w:sz w:val="20"/>
          <w:szCs w:val="20"/>
        </w:rPr>
        <w:t>systému</w:t>
      </w:r>
      <w:r w:rsidR="0003080F" w:rsidRPr="00633764">
        <w:rPr>
          <w:rFonts w:ascii="Montserrat" w:hAnsi="Montserrat"/>
          <w:sz w:val="20"/>
          <w:szCs w:val="20"/>
        </w:rPr>
        <w:br/>
      </w:r>
      <w:r w:rsidR="004F000C" w:rsidRPr="00633764">
        <w:rPr>
          <w:rFonts w:ascii="Montserrat" w:hAnsi="Montserrat"/>
          <w:sz w:val="20"/>
          <w:szCs w:val="20"/>
          <w:highlight w:val="yellow"/>
        </w:rPr>
        <w:t>nájdete na webovej stránke:</w:t>
      </w:r>
      <w:r w:rsidR="004F000C">
        <w:rPr>
          <w:rFonts w:ascii="Montserrat" w:hAnsi="Montserrat"/>
          <w:sz w:val="20"/>
          <w:szCs w:val="20"/>
          <w:highlight w:val="yellow"/>
        </w:rPr>
        <w:t xml:space="preserve"> „uviesť: webové sídlo spoločnosti“</w:t>
      </w:r>
      <w:r w:rsidR="004F000C" w:rsidRPr="00633764">
        <w:rPr>
          <w:rFonts w:ascii="Montserrat" w:hAnsi="Montserrat"/>
          <w:sz w:val="20"/>
          <w:szCs w:val="20"/>
          <w:highlight w:val="yellow"/>
        </w:rPr>
        <w:t xml:space="preserve"> / je dostupných na vstupe do objektu /.............................</w:t>
      </w:r>
    </w:p>
    <w:p w14:paraId="3E8A5963" w14:textId="3182B817" w:rsidR="002078EE" w:rsidRPr="00633764" w:rsidRDefault="002078EE" w:rsidP="0090748B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</w:p>
    <w:sectPr w:rsidR="002078EE" w:rsidRPr="00633764" w:rsidSect="00633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9A"/>
    <w:rsid w:val="0003080F"/>
    <w:rsid w:val="000961CA"/>
    <w:rsid w:val="001B2B28"/>
    <w:rsid w:val="002078EE"/>
    <w:rsid w:val="002849D2"/>
    <w:rsid w:val="00486D0C"/>
    <w:rsid w:val="004F000C"/>
    <w:rsid w:val="00633764"/>
    <w:rsid w:val="006A1A65"/>
    <w:rsid w:val="00764422"/>
    <w:rsid w:val="0090748B"/>
    <w:rsid w:val="00B315A9"/>
    <w:rsid w:val="00BC3E0B"/>
    <w:rsid w:val="00C6569A"/>
    <w:rsid w:val="00C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73F1"/>
  <w15:chartTrackingRefBased/>
  <w15:docId w15:val="{2A640962-2F3C-4A31-B199-3708921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B2B2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B2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31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BCC6-AD4A-4742-9372-9CB0A85A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Kuľhavý</dc:creator>
  <cp:keywords/>
  <dc:description/>
  <cp:lastModifiedBy>Peter Lenďák</cp:lastModifiedBy>
  <cp:revision>4</cp:revision>
  <dcterms:created xsi:type="dcterms:W3CDTF">2020-03-13T10:38:00Z</dcterms:created>
  <dcterms:modified xsi:type="dcterms:W3CDTF">2020-03-27T11:57:00Z</dcterms:modified>
</cp:coreProperties>
</file>